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C79" w:rsidRDefault="003F6C79" w:rsidP="003F6C79">
      <w:pPr>
        <w:jc w:val="center"/>
        <w:rPr>
          <w:rFonts w:ascii="Arial Narrow" w:hAnsi="Arial Narrow" w:cs="Arial Narrow"/>
          <w:b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</w:rPr>
        <w:t>A</w:t>
      </w:r>
      <w:r w:rsidRPr="00DF4FC7">
        <w:rPr>
          <w:rFonts w:ascii="Arial Narrow" w:hAnsi="Arial Narrow" w:cs="Arial Narrow"/>
          <w:b/>
          <w:sz w:val="22"/>
          <w:szCs w:val="22"/>
        </w:rPr>
        <w:t>NEXO Nº 1</w:t>
      </w:r>
      <w:r>
        <w:rPr>
          <w:rFonts w:ascii="Arial Narrow" w:hAnsi="Arial Narrow" w:cs="Arial Narrow"/>
          <w:b/>
          <w:sz w:val="22"/>
          <w:szCs w:val="22"/>
        </w:rPr>
        <w:t>1</w:t>
      </w:r>
    </w:p>
    <w:p w:rsidR="003F6C79" w:rsidRDefault="003F6C79" w:rsidP="003F6C79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3F6C79" w:rsidRPr="00DF4FC7" w:rsidRDefault="003F6C79" w:rsidP="003F6C79">
      <w:pPr>
        <w:jc w:val="center"/>
        <w:rPr>
          <w:rFonts w:ascii="Arial Narrow" w:hAnsi="Arial Narrow"/>
          <w:sz w:val="22"/>
          <w:szCs w:val="22"/>
        </w:rPr>
      </w:pPr>
    </w:p>
    <w:p w:rsidR="003F6C79" w:rsidRDefault="003F6C79" w:rsidP="003F6C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DECLARAÇÃO DE RESPONSABILIDADE AMBIENTAL</w:t>
      </w:r>
    </w:p>
    <w:p w:rsidR="003F6C79" w:rsidRDefault="003F6C79" w:rsidP="003F6C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/>
          <w:sz w:val="22"/>
          <w:szCs w:val="22"/>
        </w:rPr>
      </w:pPr>
    </w:p>
    <w:p w:rsidR="003F6C79" w:rsidRDefault="003F6C79" w:rsidP="003F6C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/>
          <w:sz w:val="22"/>
          <w:szCs w:val="22"/>
        </w:rPr>
      </w:pPr>
    </w:p>
    <w:p w:rsidR="003F6C79" w:rsidRPr="00DF4FC7" w:rsidRDefault="003F6C79" w:rsidP="003F6C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/>
          <w:sz w:val="22"/>
          <w:szCs w:val="22"/>
        </w:rPr>
      </w:pPr>
    </w:p>
    <w:p w:rsidR="003F6C79" w:rsidRDefault="003F6C79" w:rsidP="003F6C79">
      <w:pPr>
        <w:snapToGrid w:val="0"/>
        <w:jc w:val="both"/>
        <w:rPr>
          <w:rFonts w:ascii="Arial Narrow" w:hAnsi="Arial Narrow" w:cs="Arial Narrow"/>
          <w:i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 xml:space="preserve">Declaramos para os devidos fins que </w:t>
      </w:r>
      <w:r w:rsidRPr="000C5748">
        <w:rPr>
          <w:rFonts w:ascii="Arial Narrow" w:hAnsi="Arial Narrow" w:cs="Arial Narrow"/>
          <w:sz w:val="22"/>
          <w:szCs w:val="22"/>
        </w:rPr>
        <w:t xml:space="preserve">conhecemos a legislação ambiental, notadamente as relacionadas às atividades objeto deste Edital de </w:t>
      </w:r>
      <w:r w:rsidRPr="000C5748">
        <w:rPr>
          <w:rFonts w:ascii="Arial Narrow" w:hAnsi="Arial Narrow" w:cs="Arial Narrow"/>
          <w:bCs/>
          <w:sz w:val="22"/>
          <w:szCs w:val="22"/>
        </w:rPr>
        <w:t>Obra de i</w:t>
      </w:r>
      <w:r w:rsidRPr="000C5748">
        <w:rPr>
          <w:rFonts w:ascii="Arial Narrow" w:hAnsi="Arial Narrow" w:cs="Arial Narrow"/>
          <w:sz w:val="22"/>
          <w:szCs w:val="22"/>
        </w:rPr>
        <w:t xml:space="preserve">mplantação de </w:t>
      </w:r>
      <w:r w:rsidRPr="000C5748">
        <w:rPr>
          <w:rFonts w:ascii="Arial Narrow" w:hAnsi="Arial Narrow" w:cs="Arial Narrow"/>
          <w:b/>
          <w:sz w:val="22"/>
          <w:szCs w:val="22"/>
        </w:rPr>
        <w:t xml:space="preserve">REFORMA </w:t>
      </w:r>
      <w:r>
        <w:rPr>
          <w:rFonts w:ascii="Arial Narrow" w:hAnsi="Arial Narrow" w:cs="Arial Narrow"/>
          <w:b/>
          <w:sz w:val="22"/>
          <w:szCs w:val="22"/>
        </w:rPr>
        <w:t xml:space="preserve">DA INFRAESTRUTURA DA UNIDADE DE QUEIMADOS </w:t>
      </w:r>
      <w:r w:rsidRPr="000C5748">
        <w:rPr>
          <w:rFonts w:ascii="Arial Narrow" w:hAnsi="Arial Narrow" w:cs="Arial Narrow"/>
          <w:b/>
          <w:sz w:val="22"/>
          <w:szCs w:val="22"/>
        </w:rPr>
        <w:t>DO HOSPITAL UNIVERSITÁRIO EVANGÉLICO MACKENZIE</w:t>
      </w:r>
      <w:r w:rsidRPr="000C5748">
        <w:rPr>
          <w:rFonts w:ascii="Arial Narrow" w:hAnsi="Arial Narrow" w:cs="Arial Narrow"/>
          <w:sz w:val="22"/>
          <w:szCs w:val="22"/>
        </w:rPr>
        <w:t>, rat</w:t>
      </w:r>
      <w:r w:rsidRPr="00DF4FC7">
        <w:rPr>
          <w:rFonts w:ascii="Arial Narrow" w:hAnsi="Arial Narrow" w:cs="Arial Narrow"/>
          <w:sz w:val="22"/>
          <w:szCs w:val="22"/>
        </w:rPr>
        <w:t>ificamos que tomamos ciência da Lei Federal 9.605/98 - Lei que dispõe sobre as sanções penais e administrativas derivadas de condutas e atividades lesivas ao meio ambiente - Lei de Crimes Ambientais, onde no seu Artigo 2º menciona que "</w:t>
      </w:r>
      <w:r w:rsidRPr="00DF4FC7">
        <w:rPr>
          <w:rFonts w:ascii="Arial Narrow" w:hAnsi="Arial Narrow" w:cs="Arial Narrow"/>
          <w:i/>
          <w:sz w:val="22"/>
          <w:szCs w:val="22"/>
        </w:rPr>
        <w:t>o preposto,</w:t>
      </w:r>
      <w:r w:rsidRPr="00DF4FC7">
        <w:rPr>
          <w:rFonts w:ascii="Arial Narrow" w:hAnsi="Arial Narrow" w:cs="Arial Narrow"/>
          <w:b/>
          <w:i/>
          <w:sz w:val="22"/>
          <w:szCs w:val="22"/>
        </w:rPr>
        <w:t xml:space="preserve"> </w:t>
      </w:r>
      <w:r w:rsidRPr="00DF4FC7">
        <w:rPr>
          <w:rFonts w:ascii="Arial Narrow" w:hAnsi="Arial Narrow" w:cs="Arial Narrow"/>
          <w:i/>
          <w:sz w:val="22"/>
          <w:szCs w:val="22"/>
        </w:rPr>
        <w:t>dentre outros, de pessoa jurídica que, sabendo da conduta criminosa de outrem, deixar de impedir a sua prática, quando podia agir para evitá-la, sobre esse incidirá as penas cabíveis".</w:t>
      </w:r>
    </w:p>
    <w:p w:rsidR="003F6C79" w:rsidRPr="00DF4FC7" w:rsidRDefault="003F6C79" w:rsidP="003F6C79">
      <w:pPr>
        <w:snapToGrid w:val="0"/>
        <w:jc w:val="both"/>
        <w:rPr>
          <w:rFonts w:ascii="Arial Narrow" w:hAnsi="Arial Narrow"/>
          <w:sz w:val="22"/>
          <w:szCs w:val="22"/>
        </w:rPr>
      </w:pPr>
    </w:p>
    <w:p w:rsidR="003F6C79" w:rsidRPr="00DF4FC7" w:rsidRDefault="003F6C79" w:rsidP="003F6C79">
      <w:pPr>
        <w:widowControl/>
        <w:numPr>
          <w:ilvl w:val="0"/>
          <w:numId w:val="3"/>
        </w:numPr>
        <w:tabs>
          <w:tab w:val="left" w:pos="-2880"/>
          <w:tab w:val="left" w:pos="-2520"/>
        </w:tabs>
        <w:jc w:val="both"/>
        <w:textAlignment w:val="auto"/>
        <w:rPr>
          <w:rFonts w:ascii="Arial Narrow" w:hAnsi="Arial Narrow" w:cs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>Tomamos total conhecimento dos estudos e projetos com as respectivas restrições ambientais, das proposições relativas à preservação do meio ambiente e à minimização dos impactos ambientais advindos das obras previstas neste Edital, cujas ações serão criteriosamente implementadas, incluindo o monitoramento ambiental, quando necessário;</w:t>
      </w:r>
    </w:p>
    <w:p w:rsidR="003F6C79" w:rsidRPr="00DF4FC7" w:rsidRDefault="003F6C79" w:rsidP="003F6C79">
      <w:pPr>
        <w:widowControl/>
        <w:numPr>
          <w:ilvl w:val="0"/>
          <w:numId w:val="3"/>
        </w:numPr>
        <w:tabs>
          <w:tab w:val="left" w:pos="-2880"/>
          <w:tab w:val="left" w:pos="-2520"/>
        </w:tabs>
        <w:jc w:val="both"/>
        <w:textAlignment w:val="auto"/>
        <w:rPr>
          <w:rFonts w:ascii="Arial Narrow" w:hAnsi="Arial Narrow" w:cs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>Assumimos todas as responsabilidades ambientais e que se tornarem necessárias, em caso de vazamento de óleo e contaminação do Solo, pela utilização das plataformas elevatórias nos serviços que tange a sua utilização;</w:t>
      </w:r>
    </w:p>
    <w:p w:rsidR="003F6C79" w:rsidRPr="00DF4FC7" w:rsidRDefault="003F6C79" w:rsidP="003F6C79">
      <w:pPr>
        <w:widowControl/>
        <w:numPr>
          <w:ilvl w:val="0"/>
          <w:numId w:val="3"/>
        </w:numPr>
        <w:jc w:val="both"/>
        <w:textAlignment w:val="auto"/>
        <w:rPr>
          <w:rFonts w:ascii="Arial Narrow" w:hAnsi="Arial Narrow" w:cs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 xml:space="preserve">Assumimos a responsabilidade pela execução e ônus da limpeza de entulhos, focos de proliferação endêmicas, higiene e pela qualidade </w:t>
      </w:r>
      <w:proofErr w:type="spellStart"/>
      <w:r w:rsidRPr="00DF4FC7">
        <w:rPr>
          <w:rFonts w:ascii="Arial Narrow" w:hAnsi="Arial Narrow" w:cs="Arial Narrow"/>
          <w:sz w:val="22"/>
          <w:szCs w:val="22"/>
        </w:rPr>
        <w:t>sócio-ambiental</w:t>
      </w:r>
      <w:proofErr w:type="spellEnd"/>
      <w:r w:rsidRPr="00DF4FC7">
        <w:rPr>
          <w:rFonts w:ascii="Arial Narrow" w:hAnsi="Arial Narrow" w:cs="Arial Narrow"/>
          <w:sz w:val="22"/>
          <w:szCs w:val="22"/>
        </w:rPr>
        <w:t xml:space="preserve"> da obra;</w:t>
      </w:r>
    </w:p>
    <w:p w:rsidR="003F6C79" w:rsidRPr="00DF4FC7" w:rsidRDefault="003F6C79" w:rsidP="003F6C79">
      <w:pPr>
        <w:widowControl/>
        <w:numPr>
          <w:ilvl w:val="0"/>
          <w:numId w:val="3"/>
        </w:numPr>
        <w:jc w:val="both"/>
        <w:textAlignment w:val="auto"/>
        <w:rPr>
          <w:rFonts w:ascii="Arial Narrow" w:hAnsi="Arial Narrow" w:cs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 xml:space="preserve">Assumimos, sem repasse para o Hospital </w:t>
      </w:r>
      <w:r>
        <w:rPr>
          <w:rFonts w:ascii="Arial Narrow" w:hAnsi="Arial Narrow" w:cs="Arial Narrow"/>
          <w:sz w:val="22"/>
          <w:szCs w:val="22"/>
        </w:rPr>
        <w:t>Evangélico Mackenzie</w:t>
      </w:r>
      <w:r w:rsidRPr="00DF4FC7">
        <w:rPr>
          <w:rFonts w:ascii="Arial Narrow" w:hAnsi="Arial Narrow" w:cs="Arial Narrow"/>
          <w:sz w:val="22"/>
          <w:szCs w:val="22"/>
        </w:rPr>
        <w:t>, toda a responsabilidade por danos e ônus, inclusive os pagamentos das multas que venham a ser associados às obras ora licitadas, motivados pelo não cumprimento dos dispositivos legais ou normativos previstos.</w:t>
      </w:r>
    </w:p>
    <w:p w:rsidR="003F6C79" w:rsidRPr="000C5748" w:rsidRDefault="003F6C79" w:rsidP="003F6C79">
      <w:pPr>
        <w:widowControl/>
        <w:numPr>
          <w:ilvl w:val="0"/>
          <w:numId w:val="3"/>
        </w:numPr>
        <w:tabs>
          <w:tab w:val="left" w:pos="-3022"/>
          <w:tab w:val="left" w:pos="-2880"/>
        </w:tabs>
        <w:jc w:val="both"/>
        <w:textAlignment w:val="auto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>Assumimos o compromisso em permitir a fiscalização ambiental, conforme previsto no Parágrafo 3º do Artigo 21 do Decreto Federal 99.274/90;</w:t>
      </w:r>
    </w:p>
    <w:p w:rsidR="003F6C79" w:rsidRDefault="003F6C79" w:rsidP="003F6C79">
      <w:pPr>
        <w:widowControl/>
        <w:tabs>
          <w:tab w:val="left" w:pos="-3022"/>
          <w:tab w:val="left" w:pos="-2880"/>
        </w:tabs>
        <w:ind w:left="720"/>
        <w:jc w:val="both"/>
        <w:textAlignment w:val="auto"/>
        <w:rPr>
          <w:rFonts w:ascii="Arial Narrow" w:hAnsi="Arial Narrow"/>
          <w:sz w:val="22"/>
          <w:szCs w:val="22"/>
        </w:rPr>
      </w:pPr>
    </w:p>
    <w:p w:rsidR="003F6C79" w:rsidRDefault="003F6C79" w:rsidP="003F6C79">
      <w:pPr>
        <w:widowControl/>
        <w:tabs>
          <w:tab w:val="left" w:pos="-3022"/>
          <w:tab w:val="left" w:pos="-2880"/>
        </w:tabs>
        <w:ind w:left="720"/>
        <w:jc w:val="both"/>
        <w:textAlignment w:val="auto"/>
        <w:rPr>
          <w:rFonts w:ascii="Arial Narrow" w:hAnsi="Arial Narrow"/>
          <w:sz w:val="22"/>
          <w:szCs w:val="22"/>
        </w:rPr>
      </w:pPr>
    </w:p>
    <w:p w:rsidR="003F6C79" w:rsidRDefault="003F6C79" w:rsidP="003F6C79">
      <w:pPr>
        <w:widowControl/>
        <w:tabs>
          <w:tab w:val="left" w:pos="-3022"/>
          <w:tab w:val="left" w:pos="-2880"/>
        </w:tabs>
        <w:ind w:left="720"/>
        <w:jc w:val="both"/>
        <w:textAlignment w:val="auto"/>
        <w:rPr>
          <w:rFonts w:ascii="Arial Narrow" w:hAnsi="Arial Narrow"/>
          <w:sz w:val="22"/>
          <w:szCs w:val="22"/>
        </w:rPr>
      </w:pPr>
    </w:p>
    <w:p w:rsidR="003F6C79" w:rsidRDefault="003F6C79" w:rsidP="003F6C79">
      <w:pPr>
        <w:widowControl/>
        <w:tabs>
          <w:tab w:val="left" w:pos="-3022"/>
          <w:tab w:val="left" w:pos="-2880"/>
        </w:tabs>
        <w:ind w:left="720"/>
        <w:jc w:val="both"/>
        <w:textAlignment w:val="auto"/>
        <w:rPr>
          <w:rFonts w:ascii="Arial Narrow" w:hAnsi="Arial Narrow"/>
          <w:sz w:val="22"/>
          <w:szCs w:val="22"/>
        </w:rPr>
      </w:pPr>
    </w:p>
    <w:p w:rsidR="003F6C79" w:rsidRPr="00DF4FC7" w:rsidRDefault="003F6C79" w:rsidP="003F6C79">
      <w:pPr>
        <w:widowControl/>
        <w:tabs>
          <w:tab w:val="left" w:pos="-3022"/>
          <w:tab w:val="left" w:pos="-2880"/>
        </w:tabs>
        <w:ind w:left="720"/>
        <w:jc w:val="both"/>
        <w:textAlignment w:val="auto"/>
        <w:rPr>
          <w:rFonts w:ascii="Arial Narrow" w:hAnsi="Arial Narrow"/>
          <w:sz w:val="22"/>
          <w:szCs w:val="22"/>
        </w:rPr>
      </w:pPr>
    </w:p>
    <w:p w:rsidR="003F6C79" w:rsidRPr="00DF4FC7" w:rsidRDefault="003F6C79" w:rsidP="003F6C79">
      <w:pPr>
        <w:rPr>
          <w:rFonts w:ascii="Arial Narrow" w:hAnsi="Arial Narrow" w:cs="Arial Narrow"/>
          <w:b/>
          <w:color w:val="0070C0"/>
          <w:sz w:val="22"/>
          <w:szCs w:val="22"/>
        </w:rPr>
      </w:pPr>
    </w:p>
    <w:p w:rsidR="003F6C79" w:rsidRPr="00DF4FC7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ED46E0">
        <w:rPr>
          <w:rFonts w:ascii="Arial Narrow" w:eastAsia="Symbol" w:hAnsi="Arial Narrow" w:cs="Arial Narrow"/>
          <w:sz w:val="22"/>
        </w:rPr>
        <w:t>5</w:t>
      </w:r>
      <w:bookmarkStart w:id="0" w:name="_GoBack"/>
      <w:bookmarkEnd w:id="0"/>
      <w:r w:rsidRPr="00DF4FC7">
        <w:rPr>
          <w:rFonts w:ascii="Arial Narrow" w:eastAsia="Symbol" w:hAnsi="Arial Narrow" w:cs="Arial Narrow"/>
          <w:sz w:val="22"/>
        </w:rPr>
        <w:t>.</w:t>
      </w:r>
    </w:p>
    <w:p w:rsidR="003F6C79" w:rsidRPr="00DF4FC7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:rsidR="003F6C79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Pr="00DF4FC7" w:rsidRDefault="003F6C79" w:rsidP="003F6C79">
      <w:pPr>
        <w:pStyle w:val="TxBrp9"/>
        <w:suppressLineNumbers/>
        <w:tabs>
          <w:tab w:val="clear" w:pos="204"/>
        </w:tabs>
        <w:spacing w:after="0" w:line="240" w:lineRule="auto"/>
        <w:rPr>
          <w:rFonts w:ascii="Arial Narrow" w:hAnsi="Arial Narrow" w:cs="Arial Narrow"/>
          <w:i/>
          <w:sz w:val="22"/>
        </w:rPr>
      </w:pPr>
    </w:p>
    <w:p w:rsidR="003F6C79" w:rsidRPr="00DF4FC7" w:rsidRDefault="003F6C79" w:rsidP="003F6C79">
      <w:pPr>
        <w:suppressLineNumbers/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</w:t>
      </w:r>
    </w:p>
    <w:p w:rsidR="003F6C79" w:rsidRPr="00DF4FC7" w:rsidRDefault="003F6C79" w:rsidP="003F6C79">
      <w:pPr>
        <w:suppressLineNumbers/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:rsidR="003F6C79" w:rsidRPr="00DF4FC7" w:rsidRDefault="003F6C79" w:rsidP="003F6C79">
      <w:pPr>
        <w:suppressLineNumbers/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:rsidR="009057F3" w:rsidRPr="003F6C79" w:rsidRDefault="009057F3" w:rsidP="003F6C79"/>
    <w:sectPr w:rsidR="009057F3" w:rsidRPr="003F6C79" w:rsidSect="00806625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40C09"/>
    <w:multiLevelType w:val="multilevel"/>
    <w:tmpl w:val="CB3C6400"/>
    <w:lvl w:ilvl="0">
      <w:start w:val="1"/>
      <w:numFmt w:val="decimal"/>
      <w:lvlText w:val="%1)"/>
      <w:lvlJc w:val="left"/>
      <w:pPr>
        <w:ind w:left="360" w:hanging="360"/>
      </w:pPr>
      <w:rPr>
        <w:rFonts w:cs="Arial Narrow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5ACD31A3"/>
    <w:multiLevelType w:val="multilevel"/>
    <w:tmpl w:val="DD407A98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Calibri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351DF1"/>
    <w:rsid w:val="003F6C79"/>
    <w:rsid w:val="0056657B"/>
    <w:rsid w:val="006636B9"/>
    <w:rsid w:val="006C1E75"/>
    <w:rsid w:val="00806625"/>
    <w:rsid w:val="0088504E"/>
    <w:rsid w:val="009057F3"/>
    <w:rsid w:val="00AE0EFE"/>
    <w:rsid w:val="00E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  <w:style w:type="paragraph" w:customStyle="1" w:styleId="Quadro">
    <w:name w:val="Quadro"/>
    <w:basedOn w:val="Normal"/>
    <w:qFormat/>
    <w:rsid w:val="00AE0EFE"/>
    <w:pPr>
      <w:widowControl/>
      <w:spacing w:after="200" w:line="100" w:lineRule="atLeast"/>
      <w:jc w:val="center"/>
      <w:textAlignment w:val="auto"/>
    </w:pPr>
    <w:rPr>
      <w:rFonts w:ascii="Arial" w:eastAsia="Calibri" w:hAnsi="Arial" w:cs="Arial"/>
      <w:b/>
      <w:sz w:val="22"/>
      <w:szCs w:val="22"/>
      <w:lang w:eastAsia="ar-SA" w:bidi="ar-SA"/>
    </w:rPr>
  </w:style>
  <w:style w:type="character" w:customStyle="1" w:styleId="LinkdaInternet">
    <w:name w:val="Link da Internet"/>
    <w:rsid w:val="006C1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4</cp:revision>
  <dcterms:created xsi:type="dcterms:W3CDTF">2024-02-20T17:02:00Z</dcterms:created>
  <dcterms:modified xsi:type="dcterms:W3CDTF">2024-12-18T20:30:00Z</dcterms:modified>
</cp:coreProperties>
</file>